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240" w:rsidRPr="00277C4A" w:rsidRDefault="005D5240" w:rsidP="00277C4A">
      <w:pPr>
        <w:pStyle w:val="a4"/>
        <w:spacing w:before="0" w:line="360" w:lineRule="auto"/>
        <w:ind w:left="360" w:firstLine="0"/>
        <w:jc w:val="center"/>
        <w:rPr>
          <w:b/>
          <w:lang w:val="ru-RU"/>
        </w:rPr>
      </w:pPr>
      <w:r w:rsidRPr="00277C4A">
        <w:rPr>
          <w:b/>
          <w:lang w:val="ru-RU"/>
        </w:rPr>
        <w:t>Пояснительная записка</w:t>
      </w:r>
    </w:p>
    <w:p w:rsidR="005D5240" w:rsidRPr="00277C4A" w:rsidRDefault="005D5240" w:rsidP="00277C4A">
      <w:pPr>
        <w:pStyle w:val="a4"/>
        <w:spacing w:before="0" w:line="360" w:lineRule="auto"/>
        <w:ind w:left="-142" w:firstLine="502"/>
        <w:jc w:val="both"/>
        <w:rPr>
          <w:lang w:val="ru-RU"/>
        </w:rPr>
      </w:pPr>
      <w:r w:rsidRPr="00277C4A">
        <w:rPr>
          <w:lang w:val="ru-RU"/>
        </w:rPr>
        <w:t xml:space="preserve">Рабочая программа по «Ритмике» разработана на основании действующего законодательства в области образования в Российской Федерации и </w:t>
      </w:r>
      <w:r w:rsidR="00277C4A">
        <w:rPr>
          <w:lang w:val="ru-RU"/>
        </w:rPr>
        <w:t>АООП</w:t>
      </w:r>
      <w:r w:rsidRPr="00277C4A">
        <w:rPr>
          <w:lang w:val="ru-RU"/>
        </w:rPr>
        <w:t xml:space="preserve"> ОУ</w:t>
      </w:r>
    </w:p>
    <w:p w:rsidR="005D5240" w:rsidRPr="00277C4A" w:rsidRDefault="005D5240" w:rsidP="00277C4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C4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Цель </w:t>
      </w:r>
      <w:r w:rsidRPr="00277C4A">
        <w:rPr>
          <w:rFonts w:ascii="Times New Roman" w:eastAsia="Times New Roman" w:hAnsi="Times New Roman" w:cs="Times New Roman"/>
          <w:sz w:val="28"/>
          <w:szCs w:val="28"/>
        </w:rPr>
        <w:t>коррекционных занятий по ритмике – осуществление коррекции недостатков психического и физического развития умственно отсталых школьников средствами музыкально - ритмической деятельности.</w:t>
      </w:r>
    </w:p>
    <w:p w:rsidR="005D5240" w:rsidRPr="00277C4A" w:rsidRDefault="005D5240" w:rsidP="00277C4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C4A">
        <w:rPr>
          <w:rFonts w:ascii="Times New Roman" w:eastAsia="Times New Roman" w:hAnsi="Times New Roman" w:cs="Times New Roman"/>
          <w:sz w:val="28"/>
          <w:szCs w:val="28"/>
        </w:rPr>
        <w:t xml:space="preserve">   Основными </w:t>
      </w:r>
      <w:r w:rsidRPr="00277C4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задачами</w:t>
      </w:r>
      <w:r w:rsidRPr="00277C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77C4A">
        <w:rPr>
          <w:rFonts w:ascii="Times New Roman" w:eastAsia="Times New Roman" w:hAnsi="Times New Roman" w:cs="Times New Roman"/>
          <w:sz w:val="28"/>
          <w:szCs w:val="28"/>
        </w:rPr>
        <w:t>занятий по ритмике являются:</w:t>
      </w:r>
    </w:p>
    <w:p w:rsidR="005D5240" w:rsidRPr="00277C4A" w:rsidRDefault="005D5240" w:rsidP="00277C4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C4A">
        <w:rPr>
          <w:rFonts w:ascii="Times New Roman" w:eastAsia="Times New Roman" w:hAnsi="Times New Roman" w:cs="Times New Roman"/>
          <w:sz w:val="28"/>
          <w:szCs w:val="28"/>
        </w:rPr>
        <w:t>- развитие двигательных навыков и умений, развитие координации движений, формирование правильной осанки, красивой походки;</w:t>
      </w:r>
    </w:p>
    <w:p w:rsidR="005D5240" w:rsidRPr="00277C4A" w:rsidRDefault="005D5240" w:rsidP="00277C4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7C4A">
        <w:rPr>
          <w:rFonts w:ascii="Times New Roman" w:eastAsia="Times New Roman" w:hAnsi="Times New Roman" w:cs="Times New Roman"/>
          <w:sz w:val="28"/>
          <w:szCs w:val="28"/>
        </w:rPr>
        <w:t xml:space="preserve">  - обогащение двигательного опыта обучающихся разнообразными видами движений;</w:t>
      </w:r>
    </w:p>
    <w:p w:rsidR="005D5240" w:rsidRPr="00277C4A" w:rsidRDefault="005D5240" w:rsidP="00277C4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C4A">
        <w:rPr>
          <w:rFonts w:ascii="Times New Roman" w:eastAsia="Times New Roman" w:hAnsi="Times New Roman" w:cs="Times New Roman"/>
          <w:sz w:val="28"/>
          <w:szCs w:val="28"/>
        </w:rPr>
        <w:t xml:space="preserve">  - расширение кругозора школьников через знакомство с музыкальной культурой (классической, народной, современной музыкой) и музыкальными инструментами;</w:t>
      </w:r>
    </w:p>
    <w:p w:rsidR="005D5240" w:rsidRPr="00277C4A" w:rsidRDefault="005D5240" w:rsidP="00277C4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C4A">
        <w:rPr>
          <w:rFonts w:ascii="Times New Roman" w:eastAsia="Times New Roman" w:hAnsi="Times New Roman" w:cs="Times New Roman"/>
          <w:sz w:val="28"/>
          <w:szCs w:val="28"/>
        </w:rPr>
        <w:t xml:space="preserve"> -  создание условий для творческого самовыражения ребёнка, учитывая индивидуальные возможности;</w:t>
      </w:r>
    </w:p>
    <w:p w:rsidR="005D5240" w:rsidRPr="00277C4A" w:rsidRDefault="005D5240" w:rsidP="00277C4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C4A">
        <w:rPr>
          <w:rFonts w:ascii="Times New Roman" w:eastAsia="Times New Roman" w:hAnsi="Times New Roman" w:cs="Times New Roman"/>
          <w:sz w:val="28"/>
          <w:szCs w:val="28"/>
        </w:rPr>
        <w:t xml:space="preserve"> - формирование у детей эмоциональную отзывчивость на музыкальные произведения;</w:t>
      </w:r>
    </w:p>
    <w:p w:rsidR="00BB427E" w:rsidRPr="00277C4A" w:rsidRDefault="005D5240" w:rsidP="00277C4A">
      <w:pPr>
        <w:widowControl w:val="0"/>
        <w:shd w:val="clear" w:color="auto" w:fill="FFFFFF"/>
        <w:tabs>
          <w:tab w:val="left" w:pos="317"/>
        </w:tabs>
        <w:autoSpaceDE w:val="0"/>
        <w:spacing w:after="0" w:line="360" w:lineRule="auto"/>
        <w:ind w:firstLine="318"/>
        <w:jc w:val="both"/>
        <w:rPr>
          <w:rFonts w:ascii="Times New Roman" w:hAnsi="Times New Roman" w:cs="Times New Roman"/>
          <w:sz w:val="28"/>
          <w:szCs w:val="28"/>
        </w:rPr>
      </w:pPr>
      <w:r w:rsidRPr="00277C4A">
        <w:rPr>
          <w:rFonts w:ascii="Times New Roman" w:eastAsia="Times New Roman" w:hAnsi="Times New Roman" w:cs="Times New Roman"/>
          <w:sz w:val="28"/>
          <w:szCs w:val="28"/>
        </w:rPr>
        <w:t xml:space="preserve"> - коррекция высших психических функций, коррекция моторно-двигательной сферы.</w:t>
      </w:r>
      <w:r w:rsidR="00BB427E" w:rsidRPr="00277C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27E" w:rsidRPr="00277C4A" w:rsidRDefault="00BB427E" w:rsidP="00277C4A">
      <w:pPr>
        <w:widowControl w:val="0"/>
        <w:shd w:val="clear" w:color="auto" w:fill="FFFFFF"/>
        <w:tabs>
          <w:tab w:val="left" w:pos="317"/>
        </w:tabs>
        <w:autoSpaceDE w:val="0"/>
        <w:spacing w:after="0" w:line="360" w:lineRule="auto"/>
        <w:ind w:firstLine="318"/>
        <w:jc w:val="both"/>
        <w:rPr>
          <w:rFonts w:ascii="Times New Roman" w:hAnsi="Times New Roman" w:cs="Times New Roman"/>
          <w:sz w:val="28"/>
          <w:szCs w:val="28"/>
        </w:rPr>
      </w:pPr>
      <w:r w:rsidRPr="00277C4A">
        <w:rPr>
          <w:rFonts w:ascii="Times New Roman" w:hAnsi="Times New Roman" w:cs="Times New Roman"/>
          <w:sz w:val="28"/>
          <w:szCs w:val="28"/>
        </w:rPr>
        <w:t>При работе с обучающимися с интеллектуальными нарушениями применяются особые коррекционно-</w:t>
      </w:r>
      <w:proofErr w:type="gramStart"/>
      <w:r w:rsidRPr="00277C4A">
        <w:rPr>
          <w:rFonts w:ascii="Times New Roman" w:hAnsi="Times New Roman" w:cs="Times New Roman"/>
          <w:sz w:val="28"/>
          <w:szCs w:val="28"/>
        </w:rPr>
        <w:t>развивающие  педагогические</w:t>
      </w:r>
      <w:proofErr w:type="gramEnd"/>
      <w:r w:rsidRPr="00277C4A">
        <w:rPr>
          <w:rFonts w:ascii="Times New Roman" w:hAnsi="Times New Roman" w:cs="Times New Roman"/>
          <w:sz w:val="28"/>
          <w:szCs w:val="28"/>
        </w:rPr>
        <w:t xml:space="preserve"> технологии, позволяющие добиться положительной динамики в обучении и воспитании. Грамотное сочетание традиционных и инновационных технологий обеспечивает развитие у обучающихся познавательной активности, творческих способностей, школьной мотивации в учебно- воспитательном процессе.</w:t>
      </w:r>
    </w:p>
    <w:p w:rsidR="00C02D10" w:rsidRPr="00277C4A" w:rsidRDefault="00BB427E" w:rsidP="00277C4A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277C4A">
        <w:rPr>
          <w:sz w:val="28"/>
          <w:szCs w:val="28"/>
        </w:rPr>
        <w:t xml:space="preserve">  Обучение построено на принципах: принцип коррекционной направленности в обучении, принцип воспитывающей и развивающей направленности обучения, принцип научности и доступности обучения, принцип систематичности и </w:t>
      </w:r>
      <w:r w:rsidRPr="00277C4A">
        <w:rPr>
          <w:sz w:val="28"/>
          <w:szCs w:val="28"/>
        </w:rPr>
        <w:lastRenderedPageBreak/>
        <w:t>последовательности в обучении, принцип наглядности в обучении, принцип индивидуальности и дифференцированного подхода в обучении. В преподавании предмета целесообразно использовать такие формы и методы обучения как слов</w:t>
      </w:r>
      <w:r w:rsidR="00C02D10" w:rsidRPr="00277C4A">
        <w:rPr>
          <w:sz w:val="28"/>
          <w:szCs w:val="28"/>
        </w:rPr>
        <w:t xml:space="preserve">есный, наглядный, практический, игровой, творческий, самостоятельное создание учащимися музыкально-двигательных образов. </w:t>
      </w:r>
      <w:r w:rsidRPr="00277C4A">
        <w:rPr>
          <w:sz w:val="28"/>
          <w:szCs w:val="28"/>
        </w:rPr>
        <w:t>Программа предусматривает различные формы и способы проверки и контроля знаний: тесты, ответы на вопросы и т.д. Основными формами обучения является урок, беседа, широко используются наглядные средства обучения, демонстрация учебных фильмов, презентаций</w:t>
      </w:r>
      <w:r w:rsidR="00C02D10" w:rsidRPr="00277C4A">
        <w:rPr>
          <w:color w:val="000000"/>
          <w:sz w:val="28"/>
          <w:szCs w:val="28"/>
        </w:rPr>
        <w:t>.</w:t>
      </w:r>
    </w:p>
    <w:p w:rsidR="00C02D10" w:rsidRPr="00277C4A" w:rsidRDefault="00C02D10" w:rsidP="00277C4A">
      <w:pPr>
        <w:widowControl w:val="0"/>
        <w:shd w:val="clear" w:color="auto" w:fill="FFFFFF"/>
        <w:tabs>
          <w:tab w:val="left" w:pos="317"/>
        </w:tabs>
        <w:autoSpaceDE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C4A">
        <w:rPr>
          <w:rFonts w:ascii="Times New Roman" w:hAnsi="Times New Roman" w:cs="Times New Roman"/>
          <w:b/>
          <w:sz w:val="28"/>
          <w:szCs w:val="28"/>
        </w:rPr>
        <w:t>Описание места, учебного предмета в учебном плане.</w:t>
      </w:r>
    </w:p>
    <w:p w:rsidR="00C02D10" w:rsidRPr="00277C4A" w:rsidRDefault="00C02D10" w:rsidP="00277C4A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left" w:pos="317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4A">
        <w:rPr>
          <w:rFonts w:ascii="Times New Roman" w:hAnsi="Times New Roman" w:cs="Times New Roman"/>
          <w:sz w:val="28"/>
          <w:szCs w:val="28"/>
        </w:rPr>
        <w:t>Количество часов на изучение предмета в неделю -1 час</w:t>
      </w:r>
    </w:p>
    <w:p w:rsidR="00C02D10" w:rsidRPr="00277C4A" w:rsidRDefault="00C02D10" w:rsidP="00277C4A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left" w:pos="317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4A">
        <w:rPr>
          <w:rFonts w:ascii="Times New Roman" w:hAnsi="Times New Roman" w:cs="Times New Roman"/>
          <w:sz w:val="28"/>
          <w:szCs w:val="28"/>
        </w:rPr>
        <w:t>Количество часов на изучение предмета в год – 34</w:t>
      </w:r>
    </w:p>
    <w:p w:rsidR="00C02D10" w:rsidRPr="00277C4A" w:rsidRDefault="00C02D10" w:rsidP="00277C4A">
      <w:pPr>
        <w:widowControl w:val="0"/>
        <w:shd w:val="clear" w:color="auto" w:fill="FFFFFF"/>
        <w:tabs>
          <w:tab w:val="left" w:pos="317"/>
        </w:tabs>
        <w:autoSpaceDE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C4A">
        <w:rPr>
          <w:rFonts w:ascii="Times New Roman" w:hAnsi="Times New Roman" w:cs="Times New Roman"/>
          <w:b/>
          <w:sz w:val="28"/>
          <w:szCs w:val="28"/>
        </w:rPr>
        <w:t>Личностные, предметные результаты освоения учебного предмета.</w:t>
      </w:r>
    </w:p>
    <w:p w:rsidR="00BB427E" w:rsidRPr="00277C4A" w:rsidRDefault="00E32ECB" w:rsidP="00277C4A">
      <w:pPr>
        <w:widowControl w:val="0"/>
        <w:shd w:val="clear" w:color="auto" w:fill="FFFFFF"/>
        <w:tabs>
          <w:tab w:val="left" w:pos="317"/>
        </w:tabs>
        <w:autoSpaceDE w:val="0"/>
        <w:spacing w:after="0" w:line="360" w:lineRule="auto"/>
        <w:ind w:firstLine="318"/>
        <w:rPr>
          <w:rFonts w:ascii="Times New Roman" w:hAnsi="Times New Roman" w:cs="Times New Roman"/>
          <w:sz w:val="28"/>
          <w:szCs w:val="28"/>
        </w:rPr>
      </w:pPr>
      <w:r w:rsidRPr="00277C4A">
        <w:rPr>
          <w:rFonts w:ascii="Times New Roman" w:eastAsia="Times New Roman" w:hAnsi="Times New Roman" w:cs="Times New Roman"/>
          <w:sz w:val="28"/>
          <w:szCs w:val="28"/>
        </w:rPr>
        <w:t xml:space="preserve">Личностные </w:t>
      </w:r>
      <w:r w:rsidR="00C02D10" w:rsidRPr="00277C4A">
        <w:rPr>
          <w:rFonts w:ascii="Times New Roman" w:eastAsia="Times New Roman" w:hAnsi="Times New Roman" w:cs="Times New Roman"/>
          <w:sz w:val="28"/>
          <w:szCs w:val="28"/>
        </w:rPr>
        <w:t xml:space="preserve">результаты должны отражать:                                                                                                                                                           -   осознание себя как гражданина России, формирование чувства гордости за свою Родину, российский народ и историю России;                                                                                                                                                                                                                             - развитие адекватных представлений о собственных возможностях, о насущно необходимом жизнеобеспечении;                                        -  овладение социально-бытовыми умениями, используемыми в повседневной жизни;                                                                                    - способность к осмыслению социального окружения, своего места в нём, принятие соответствующих возрасту ценностей и социальных ролей;                                                                                                                                                                                                     - принятие и освоение социальной роли обучающегося, формирование и развитие социально значимых мотивов учебной деятельности;                                                                                                                                                                                                              - развитие навыков сотрудничества со взрослыми и сверстниками в разных социальных ситуациях;                                                                  </w:t>
      </w:r>
      <w:r w:rsidR="00C02D10" w:rsidRPr="00277C4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формирование эстетических потребностей и чувств;                                                                                                                                        - развитие этических чувств, доброжелательности и эмоциональной отзывчивости, понимания и сопереживания чувствам других людей;                                                                                                                                                                                                              </w:t>
      </w:r>
    </w:p>
    <w:p w:rsidR="00BB427E" w:rsidRPr="00277C4A" w:rsidRDefault="00BB427E" w:rsidP="00277C4A">
      <w:pPr>
        <w:spacing w:line="36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277C4A">
        <w:rPr>
          <w:rFonts w:ascii="Times New Roman" w:eastAsia="Times New Roman" w:hAnsi="Times New Roman" w:cs="Times New Roman"/>
          <w:sz w:val="28"/>
          <w:szCs w:val="28"/>
        </w:rPr>
        <w:t>-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694C7E" w:rsidRPr="00277C4A" w:rsidRDefault="00694C7E" w:rsidP="00277C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7C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Базовые учебные действия, которыми получит возможность овладеть обучающиеся 3 класса при изучении предмета «Ритмика»</w:t>
      </w:r>
    </w:p>
    <w:p w:rsidR="00694C7E" w:rsidRPr="00277C4A" w:rsidRDefault="00694C7E" w:rsidP="00277C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Регулятивные:</w:t>
      </w:r>
    </w:p>
    <w:p w:rsidR="00694C7E" w:rsidRPr="00277C4A" w:rsidRDefault="00694C7E" w:rsidP="00277C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проявлять познавательную инициативу в учебном сотрудничестве;</w:t>
      </w:r>
    </w:p>
    <w:p w:rsidR="00694C7E" w:rsidRPr="00277C4A" w:rsidRDefault="00694C7E" w:rsidP="00277C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действовать по плану и планировать свою деятельность.</w:t>
      </w:r>
    </w:p>
    <w:p w:rsidR="00694C7E" w:rsidRPr="00277C4A" w:rsidRDefault="00694C7E" w:rsidP="00277C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 возможность научиться:</w:t>
      </w:r>
    </w:p>
    <w:p w:rsidR="00694C7E" w:rsidRPr="00277C4A" w:rsidRDefault="00694C7E" w:rsidP="00277C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</w:p>
    <w:p w:rsidR="00694C7E" w:rsidRPr="00277C4A" w:rsidRDefault="00694C7E" w:rsidP="00277C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 результаты</w:t>
      </w:r>
    </w:p>
    <w:p w:rsidR="00694C7E" w:rsidRPr="00277C4A" w:rsidRDefault="00694C7E" w:rsidP="00277C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C4A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7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повторять любой ритм, заданный учителем;</w:t>
      </w:r>
    </w:p>
    <w:p w:rsidR="00694C7E" w:rsidRPr="00277C4A" w:rsidRDefault="00694C7E" w:rsidP="00277C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C4A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-</w:t>
      </w:r>
      <w:r w:rsidRPr="0027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задавать самим ритм одноклассникам и проверять правильность его исполнения (хлопками или притопами).</w:t>
      </w:r>
    </w:p>
    <w:p w:rsidR="00694C7E" w:rsidRPr="00277C4A" w:rsidRDefault="00694C7E" w:rsidP="00277C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Коммуникативные</w:t>
      </w:r>
    </w:p>
    <w:p w:rsidR="00694C7E" w:rsidRPr="00277C4A" w:rsidRDefault="00694C7E" w:rsidP="00277C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C4A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-</w:t>
      </w:r>
      <w:r w:rsidRPr="0027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учитывать разные мнения и интересы и обосновывать собственную позицию;</w:t>
      </w:r>
    </w:p>
    <w:p w:rsidR="00694C7E" w:rsidRPr="00277C4A" w:rsidRDefault="00694C7E" w:rsidP="00277C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C4A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-</w:t>
      </w:r>
      <w:r w:rsidRPr="0027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допускать возможность существования у людей различных точек зрения, в том числе несовпадающих с собственной, и ориентироваться на позицию партнера в общении и взаимодействии;</w:t>
      </w:r>
    </w:p>
    <w:p w:rsidR="00694C7E" w:rsidRPr="00277C4A" w:rsidRDefault="00694C7E" w:rsidP="00277C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 возможность научиться</w:t>
      </w:r>
    </w:p>
    <w:p w:rsidR="00694C7E" w:rsidRPr="00277C4A" w:rsidRDefault="00694C7E" w:rsidP="00277C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C4A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27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учитывать разные мнения и стремиться к координации различных позиций в сотрудничестве;</w:t>
      </w:r>
    </w:p>
    <w:p w:rsidR="00694C7E" w:rsidRPr="00277C4A" w:rsidRDefault="00694C7E" w:rsidP="00277C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C4A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-</w:t>
      </w:r>
      <w:r w:rsidRPr="0027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в музыкально-концертной жизни класса, школы;</w:t>
      </w:r>
    </w:p>
    <w:p w:rsidR="00D416B5" w:rsidRPr="00277C4A" w:rsidRDefault="00D416B5" w:rsidP="00277C4A">
      <w:pPr>
        <w:pStyle w:val="a6"/>
        <w:spacing w:line="360" w:lineRule="auto"/>
        <w:ind w:firstLine="360"/>
        <w:jc w:val="both"/>
        <w:rPr>
          <w:rFonts w:eastAsia="Calibri"/>
          <w:b/>
          <w:sz w:val="28"/>
          <w:szCs w:val="28"/>
          <w:lang w:eastAsia="en-US"/>
        </w:rPr>
      </w:pPr>
      <w:r w:rsidRPr="00277C4A">
        <w:rPr>
          <w:rFonts w:eastAsia="Calibri"/>
          <w:b/>
          <w:sz w:val="28"/>
          <w:szCs w:val="28"/>
          <w:lang w:eastAsia="en-US"/>
        </w:rPr>
        <w:t>Содержание учебного предмета.</w:t>
      </w:r>
    </w:p>
    <w:p w:rsidR="00C02D10" w:rsidRPr="00277C4A" w:rsidRDefault="00C02D10" w:rsidP="00277C4A">
      <w:pPr>
        <w:pStyle w:val="a6"/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277C4A">
        <w:rPr>
          <w:rFonts w:eastAsia="Calibri"/>
          <w:sz w:val="28"/>
          <w:szCs w:val="28"/>
          <w:lang w:eastAsia="en-US"/>
        </w:rPr>
        <w:t>Содержанием работы на уроках ритмики является музы</w:t>
      </w:r>
      <w:r w:rsidRPr="00277C4A">
        <w:rPr>
          <w:rFonts w:eastAsia="Calibri"/>
          <w:sz w:val="28"/>
          <w:szCs w:val="28"/>
          <w:lang w:eastAsia="en-US"/>
        </w:rPr>
        <w:softHyphen/>
        <w:t>кально-ритмическая деятельность детей. Они учатся слушать музыку, выполнять под музыку разнообразные движения, петь, танцевать, играть на простейших музыкальных инст</w:t>
      </w:r>
      <w:r w:rsidRPr="00277C4A">
        <w:rPr>
          <w:rFonts w:eastAsia="Calibri"/>
          <w:sz w:val="28"/>
          <w:szCs w:val="28"/>
          <w:lang w:eastAsia="en-US"/>
        </w:rPr>
        <w:softHyphen/>
        <w:t>рументах.</w:t>
      </w:r>
    </w:p>
    <w:p w:rsidR="00C02D10" w:rsidRPr="00277C4A" w:rsidRDefault="00C02D10" w:rsidP="00277C4A">
      <w:pPr>
        <w:pStyle w:val="a6"/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277C4A">
        <w:rPr>
          <w:rFonts w:eastAsia="Calibri"/>
          <w:sz w:val="28"/>
          <w:szCs w:val="28"/>
          <w:lang w:eastAsia="en-US"/>
        </w:rPr>
        <w:t>В процессе выполнения специальных упражнений под музыку (ходьба цепочкой или в колонне в соответствии с заданными направлениями, перестроения с образованием кругов, квадратов, «звездочек», «каруселей», движения к определенной цели и между предметами) осуществляется развитие представлений учащихся о пространстве и умений ориентироваться в нем.</w:t>
      </w:r>
    </w:p>
    <w:p w:rsidR="00C02D10" w:rsidRPr="00277C4A" w:rsidRDefault="00C02D10" w:rsidP="00277C4A">
      <w:pPr>
        <w:pStyle w:val="a6"/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277C4A">
        <w:rPr>
          <w:rFonts w:eastAsia="Calibri"/>
          <w:sz w:val="28"/>
          <w:szCs w:val="28"/>
          <w:lang w:eastAsia="en-US"/>
        </w:rPr>
        <w:t>Упражнения с предметами: обручами, мячами, шарами, лентами и т. д. — развивают ловкость, быстроту реакции, точность движений.</w:t>
      </w:r>
    </w:p>
    <w:p w:rsidR="00C02D10" w:rsidRPr="00277C4A" w:rsidRDefault="00C02D10" w:rsidP="00277C4A">
      <w:pPr>
        <w:pStyle w:val="a6"/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277C4A">
        <w:rPr>
          <w:rFonts w:eastAsia="Calibri"/>
          <w:sz w:val="28"/>
          <w:szCs w:val="28"/>
          <w:lang w:eastAsia="en-US"/>
        </w:rPr>
        <w:t>Упражнения с детскими музыкальными инструментами применяются для развития у детей подвижности пальцев, умения ощущать напряжение и расслабление мышц, соблю</w:t>
      </w:r>
      <w:r w:rsidRPr="00277C4A">
        <w:rPr>
          <w:rFonts w:eastAsia="Calibri"/>
          <w:sz w:val="28"/>
          <w:szCs w:val="28"/>
          <w:lang w:eastAsia="en-US"/>
        </w:rPr>
        <w:softHyphen/>
        <w:t xml:space="preserve">дать ритмичность и координацию движений рук. Этот вид деятельности важен в связи с тем, что у обучающихся с умственной отсталостью </w:t>
      </w:r>
      <w:r w:rsidRPr="00277C4A">
        <w:rPr>
          <w:sz w:val="28"/>
          <w:szCs w:val="28"/>
        </w:rPr>
        <w:t>(интеллектуальными нарушениями)</w:t>
      </w:r>
      <w:r w:rsidRPr="00277C4A">
        <w:rPr>
          <w:rFonts w:eastAsia="Calibri"/>
          <w:sz w:val="28"/>
          <w:szCs w:val="28"/>
          <w:lang w:eastAsia="en-US"/>
        </w:rPr>
        <w:t xml:space="preserve"> часто наблюдается нарушение двигательных функций и мышечной силы пальцев рук. Скованность или вялость, отсутствие дифференцировки и точности движений меша</w:t>
      </w:r>
      <w:r w:rsidRPr="00277C4A">
        <w:rPr>
          <w:rFonts w:eastAsia="Calibri"/>
          <w:sz w:val="28"/>
          <w:szCs w:val="28"/>
          <w:lang w:eastAsia="en-US"/>
        </w:rPr>
        <w:softHyphen/>
        <w:t>ют овладению навыками письма и трудовыми приемами. В то же время этот вид деятельности вызывает живой эмоци</w:t>
      </w:r>
      <w:r w:rsidRPr="00277C4A">
        <w:rPr>
          <w:rFonts w:eastAsia="Calibri"/>
          <w:sz w:val="28"/>
          <w:szCs w:val="28"/>
          <w:lang w:eastAsia="en-US"/>
        </w:rPr>
        <w:softHyphen/>
        <w:t>ональный интерес у детей, расширяет их знания, развивает слуховое восприятие.</w:t>
      </w:r>
    </w:p>
    <w:p w:rsidR="00D416B5" w:rsidRPr="00277C4A" w:rsidRDefault="00C02D10" w:rsidP="00277C4A">
      <w:pPr>
        <w:pStyle w:val="a6"/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277C4A">
        <w:rPr>
          <w:rFonts w:eastAsia="Calibri"/>
          <w:sz w:val="28"/>
          <w:szCs w:val="28"/>
          <w:lang w:eastAsia="en-US"/>
        </w:rPr>
        <w:t>Движения под музыку дают возможность воспринимать и оценивать ее характер (веселая, грустная), развивают спо</w:t>
      </w:r>
      <w:r w:rsidRPr="00277C4A">
        <w:rPr>
          <w:rFonts w:eastAsia="Calibri"/>
          <w:sz w:val="28"/>
          <w:szCs w:val="28"/>
          <w:lang w:eastAsia="en-US"/>
        </w:rPr>
        <w:softHyphen/>
        <w:t>собность переживать содержание музыкального образа. В свою очередь, эмоциональная насыщенность музыки поз</w:t>
      </w:r>
      <w:r w:rsidRPr="00277C4A">
        <w:rPr>
          <w:rFonts w:eastAsia="Calibri"/>
          <w:sz w:val="28"/>
          <w:szCs w:val="28"/>
          <w:lang w:eastAsia="en-US"/>
        </w:rPr>
        <w:softHyphen/>
      </w:r>
      <w:r w:rsidRPr="00277C4A">
        <w:rPr>
          <w:rFonts w:eastAsia="Calibri"/>
          <w:sz w:val="28"/>
          <w:szCs w:val="28"/>
          <w:lang w:eastAsia="en-US"/>
        </w:rPr>
        <w:lastRenderedPageBreak/>
        <w:t>воляет разнообразить приемы движений и характер упраж</w:t>
      </w:r>
      <w:r w:rsidRPr="00277C4A">
        <w:rPr>
          <w:rFonts w:eastAsia="Calibri"/>
          <w:sz w:val="28"/>
          <w:szCs w:val="28"/>
          <w:lang w:eastAsia="en-US"/>
        </w:rPr>
        <w:softHyphen/>
        <w:t>нений. Движения под музыку не только оказывают коррекционное воздействие на физическое развитие, но и создают бла</w:t>
      </w:r>
      <w:r w:rsidRPr="00277C4A">
        <w:rPr>
          <w:rFonts w:eastAsia="Calibri"/>
          <w:sz w:val="28"/>
          <w:szCs w:val="28"/>
          <w:lang w:eastAsia="en-US"/>
        </w:rPr>
        <w:softHyphen/>
        <w:t>гоприятную основу для совершенствования таких психичес</w:t>
      </w:r>
      <w:r w:rsidRPr="00277C4A">
        <w:rPr>
          <w:rFonts w:eastAsia="Calibri"/>
          <w:sz w:val="28"/>
          <w:szCs w:val="28"/>
          <w:lang w:eastAsia="en-US"/>
        </w:rPr>
        <w:softHyphen/>
        <w:t>ких функций, как мышление, память, внимание, восприя</w:t>
      </w:r>
      <w:r w:rsidRPr="00277C4A">
        <w:rPr>
          <w:rFonts w:eastAsia="Calibri"/>
          <w:sz w:val="28"/>
          <w:szCs w:val="28"/>
          <w:lang w:eastAsia="en-US"/>
        </w:rPr>
        <w:softHyphen/>
        <w:t>тие. Организующее начало музыки, ее ритмическая структу</w:t>
      </w:r>
      <w:r w:rsidRPr="00277C4A">
        <w:rPr>
          <w:rFonts w:eastAsia="Calibri"/>
          <w:sz w:val="28"/>
          <w:szCs w:val="28"/>
          <w:lang w:eastAsia="en-US"/>
        </w:rPr>
        <w:softHyphen/>
        <w:t>ра, динамическая окрашенность, темповые изменения вы</w:t>
      </w:r>
      <w:r w:rsidRPr="00277C4A">
        <w:rPr>
          <w:rFonts w:eastAsia="Calibri"/>
          <w:sz w:val="28"/>
          <w:szCs w:val="28"/>
          <w:lang w:eastAsia="en-US"/>
        </w:rPr>
        <w:softHyphen/>
        <w:t>зывают постоянную концентрацию внимания, запоминание условий выполнения упражнений, быструю реакцию на сме</w:t>
      </w:r>
      <w:r w:rsidRPr="00277C4A">
        <w:rPr>
          <w:rFonts w:eastAsia="Calibri"/>
          <w:sz w:val="28"/>
          <w:szCs w:val="28"/>
          <w:lang w:eastAsia="en-US"/>
        </w:rPr>
        <w:softHyphen/>
        <w:t>ну музыкальных фраз.</w:t>
      </w:r>
    </w:p>
    <w:p w:rsidR="00AC6013" w:rsidRPr="00277C4A" w:rsidRDefault="00AC6013" w:rsidP="00277C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7C4A">
        <w:rPr>
          <w:rFonts w:ascii="Times New Roman" w:eastAsia="Times New Roman" w:hAnsi="Times New Roman" w:cs="Times New Roman"/>
          <w:b/>
          <w:sz w:val="28"/>
          <w:szCs w:val="28"/>
        </w:rPr>
        <w:t>Тематическое планирование.</w:t>
      </w:r>
      <w:bookmarkStart w:id="0" w:name="_GoBack"/>
      <w:bookmarkEnd w:id="0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7230"/>
        <w:gridCol w:w="2409"/>
      </w:tblGrid>
      <w:tr w:rsidR="00AC6013" w:rsidRPr="00277C4A" w:rsidTr="00AC6013">
        <w:tc>
          <w:tcPr>
            <w:tcW w:w="1242" w:type="dxa"/>
          </w:tcPr>
          <w:p w:rsidR="00AC6013" w:rsidRPr="00277C4A" w:rsidRDefault="00AC6013" w:rsidP="00277C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C4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30" w:type="dxa"/>
          </w:tcPr>
          <w:p w:rsidR="00AC6013" w:rsidRPr="00277C4A" w:rsidRDefault="00AC6013" w:rsidP="00277C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C4A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2409" w:type="dxa"/>
          </w:tcPr>
          <w:p w:rsidR="00AC6013" w:rsidRPr="00277C4A" w:rsidRDefault="00AC6013" w:rsidP="00277C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C4A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AC6013" w:rsidRPr="00277C4A" w:rsidTr="00AC6013">
        <w:tc>
          <w:tcPr>
            <w:tcW w:w="1242" w:type="dxa"/>
          </w:tcPr>
          <w:p w:rsidR="00AC6013" w:rsidRPr="00277C4A" w:rsidRDefault="00AC6013" w:rsidP="00277C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C4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AC6013" w:rsidRPr="00277C4A" w:rsidRDefault="00AC6013" w:rsidP="00277C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C4A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Движения под музыку</w:t>
            </w:r>
          </w:p>
        </w:tc>
        <w:tc>
          <w:tcPr>
            <w:tcW w:w="2409" w:type="dxa"/>
          </w:tcPr>
          <w:p w:rsidR="00AC6013" w:rsidRPr="00277C4A" w:rsidRDefault="00AC6013" w:rsidP="00277C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C4A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C6013" w:rsidRPr="00277C4A" w:rsidTr="00AC6013">
        <w:tc>
          <w:tcPr>
            <w:tcW w:w="1242" w:type="dxa"/>
          </w:tcPr>
          <w:p w:rsidR="00AC6013" w:rsidRPr="00277C4A" w:rsidRDefault="00AC6013" w:rsidP="00277C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C4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:rsidR="00AC6013" w:rsidRPr="00277C4A" w:rsidRDefault="00AC6013" w:rsidP="00277C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C4A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на музыкальных инструментах</w:t>
            </w:r>
          </w:p>
        </w:tc>
        <w:tc>
          <w:tcPr>
            <w:tcW w:w="2409" w:type="dxa"/>
          </w:tcPr>
          <w:p w:rsidR="00AC6013" w:rsidRPr="00277C4A" w:rsidRDefault="00AC6013" w:rsidP="00277C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C4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C6013" w:rsidRPr="00277C4A" w:rsidTr="00AC6013">
        <w:tc>
          <w:tcPr>
            <w:tcW w:w="1242" w:type="dxa"/>
          </w:tcPr>
          <w:p w:rsidR="00AC6013" w:rsidRPr="00277C4A" w:rsidRDefault="00AC6013" w:rsidP="00277C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C4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30" w:type="dxa"/>
          </w:tcPr>
          <w:p w:rsidR="00AC6013" w:rsidRPr="00277C4A" w:rsidRDefault="00AC6013" w:rsidP="00277C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C4A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с пением</w:t>
            </w:r>
          </w:p>
        </w:tc>
        <w:tc>
          <w:tcPr>
            <w:tcW w:w="2409" w:type="dxa"/>
          </w:tcPr>
          <w:p w:rsidR="00AC6013" w:rsidRPr="00277C4A" w:rsidRDefault="00AC6013" w:rsidP="00277C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C4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C6013" w:rsidRPr="00277C4A" w:rsidTr="00AC6013">
        <w:tc>
          <w:tcPr>
            <w:tcW w:w="1242" w:type="dxa"/>
          </w:tcPr>
          <w:p w:rsidR="00AC6013" w:rsidRPr="00277C4A" w:rsidRDefault="00AC6013" w:rsidP="00277C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C4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30" w:type="dxa"/>
          </w:tcPr>
          <w:p w:rsidR="00AC6013" w:rsidRPr="00277C4A" w:rsidRDefault="00AC6013" w:rsidP="00277C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C4A">
              <w:rPr>
                <w:rFonts w:ascii="Times New Roman" w:eastAsia="Times New Roman" w:hAnsi="Times New Roman" w:cs="Times New Roman"/>
                <w:sz w:val="28"/>
                <w:szCs w:val="28"/>
              </w:rPr>
              <w:t>Танцы и танцевальные движения</w:t>
            </w:r>
          </w:p>
        </w:tc>
        <w:tc>
          <w:tcPr>
            <w:tcW w:w="2409" w:type="dxa"/>
          </w:tcPr>
          <w:p w:rsidR="00AC6013" w:rsidRPr="00277C4A" w:rsidRDefault="00AC6013" w:rsidP="00277C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C4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C6013" w:rsidRPr="00277C4A" w:rsidTr="00AC6013">
        <w:tc>
          <w:tcPr>
            <w:tcW w:w="1242" w:type="dxa"/>
          </w:tcPr>
          <w:p w:rsidR="00AC6013" w:rsidRPr="00277C4A" w:rsidRDefault="00AC6013" w:rsidP="00277C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C4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30" w:type="dxa"/>
          </w:tcPr>
          <w:p w:rsidR="00AC6013" w:rsidRPr="00277C4A" w:rsidRDefault="00AC6013" w:rsidP="00277C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C4A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2409" w:type="dxa"/>
          </w:tcPr>
          <w:p w:rsidR="00AC6013" w:rsidRPr="00277C4A" w:rsidRDefault="00AC6013" w:rsidP="00277C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C4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6013" w:rsidRPr="00277C4A" w:rsidTr="00AC6013">
        <w:tc>
          <w:tcPr>
            <w:tcW w:w="1242" w:type="dxa"/>
          </w:tcPr>
          <w:p w:rsidR="00AC6013" w:rsidRPr="00277C4A" w:rsidRDefault="00AC6013" w:rsidP="00277C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AC6013" w:rsidRPr="00277C4A" w:rsidRDefault="00AC6013" w:rsidP="00277C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C4A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09" w:type="dxa"/>
          </w:tcPr>
          <w:p w:rsidR="00AC6013" w:rsidRPr="00277C4A" w:rsidRDefault="00AC6013" w:rsidP="00277C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C4A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AC6013" w:rsidRPr="00277C4A" w:rsidRDefault="00AC6013" w:rsidP="00277C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C6013" w:rsidRPr="00277C4A" w:rsidSect="00277C4A">
      <w:pgSz w:w="16838" w:h="11906" w:orient="landscape"/>
      <w:pgMar w:top="79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659AA"/>
    <w:multiLevelType w:val="hybridMultilevel"/>
    <w:tmpl w:val="1C82F6C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 w15:restartNumberingAfterBreak="0">
    <w:nsid w:val="0C8D2C0F"/>
    <w:multiLevelType w:val="hybridMultilevel"/>
    <w:tmpl w:val="C68687DE"/>
    <w:lvl w:ilvl="0" w:tplc="4EBE3F6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893944"/>
    <w:multiLevelType w:val="hybridMultilevel"/>
    <w:tmpl w:val="4322C2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463"/>
    <w:rsid w:val="001444C7"/>
    <w:rsid w:val="001548A9"/>
    <w:rsid w:val="001E4A10"/>
    <w:rsid w:val="00215871"/>
    <w:rsid w:val="00277C4A"/>
    <w:rsid w:val="003A11DF"/>
    <w:rsid w:val="00436AC4"/>
    <w:rsid w:val="005D5240"/>
    <w:rsid w:val="00694C7E"/>
    <w:rsid w:val="006A2B62"/>
    <w:rsid w:val="006B29C6"/>
    <w:rsid w:val="00820B95"/>
    <w:rsid w:val="00A66114"/>
    <w:rsid w:val="00AC6013"/>
    <w:rsid w:val="00BB427E"/>
    <w:rsid w:val="00BF4760"/>
    <w:rsid w:val="00C02D10"/>
    <w:rsid w:val="00D416B5"/>
    <w:rsid w:val="00E30463"/>
    <w:rsid w:val="00E32ECB"/>
    <w:rsid w:val="00FD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EF174"/>
  <w15:docId w15:val="{8676608A-B49C-4892-9201-AF721F62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5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D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qFormat/>
    <w:rsid w:val="005D5240"/>
    <w:pPr>
      <w:widowControl w:val="0"/>
      <w:spacing w:before="5" w:after="0" w:line="240" w:lineRule="auto"/>
      <w:ind w:left="102" w:firstLine="707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semiHidden/>
    <w:rsid w:val="005D5240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6">
    <w:name w:val="No Spacing"/>
    <w:uiPriority w:val="1"/>
    <w:qFormat/>
    <w:rsid w:val="005D5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B427E"/>
    <w:pPr>
      <w:ind w:left="720"/>
      <w:contextualSpacing/>
    </w:pPr>
  </w:style>
  <w:style w:type="table" w:styleId="a8">
    <w:name w:val="Table Grid"/>
    <w:basedOn w:val="a1"/>
    <w:uiPriority w:val="59"/>
    <w:rsid w:val="00AC6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3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User</cp:lastModifiedBy>
  <cp:revision>15</cp:revision>
  <dcterms:created xsi:type="dcterms:W3CDTF">2022-09-18T07:28:00Z</dcterms:created>
  <dcterms:modified xsi:type="dcterms:W3CDTF">2023-09-07T13:46:00Z</dcterms:modified>
</cp:coreProperties>
</file>